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15" w:rsidRDefault="009F2A39" w:rsidP="002F63EB">
      <w:pPr>
        <w:pStyle w:val="aa"/>
        <w:rPr>
          <w:sz w:val="28"/>
          <w:szCs w:val="28"/>
        </w:rPr>
      </w:pPr>
      <w:r w:rsidRPr="009F2A39">
        <w:rPr>
          <w:sz w:val="28"/>
          <w:szCs w:val="28"/>
        </w:rPr>
        <w:t xml:space="preserve">Условия процедуры реализации неликвидных материально-технических ресурсов, находящихся на балансе </w:t>
      </w:r>
      <w:r w:rsidR="00904193">
        <w:rPr>
          <w:sz w:val="28"/>
          <w:szCs w:val="28"/>
        </w:rPr>
        <w:t>ООО «РН-Ванкор»</w:t>
      </w:r>
    </w:p>
    <w:p w:rsidR="009F2A39" w:rsidRPr="00F86979" w:rsidRDefault="009F2A39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квалификацион</w:t>
      </w:r>
      <w:r w:rsidRPr="00ED5A78">
        <w:rPr>
          <w:b/>
          <w:bCs/>
        </w:rPr>
        <w:t>н</w:t>
      </w:r>
      <w:r w:rsidR="00094FA0" w:rsidRPr="00ED5A78">
        <w:rPr>
          <w:b/>
          <w:bCs/>
        </w:rPr>
        <w:t xml:space="preserve">ых и </w:t>
      </w:r>
      <w:r w:rsidR="00094E50" w:rsidRPr="00ED5A78">
        <w:rPr>
          <w:b/>
          <w:bCs/>
        </w:rPr>
        <w:t>технико-</w:t>
      </w:r>
      <w:r w:rsidR="00094FA0" w:rsidRPr="00ED5A78">
        <w:rPr>
          <w:b/>
          <w:bCs/>
        </w:rPr>
        <w:t xml:space="preserve">коммерческих частей заявок: </w:t>
      </w:r>
      <w:r w:rsidR="00070165" w:rsidRPr="00ED5A78">
        <w:rPr>
          <w:bCs/>
        </w:rPr>
        <w:t>с «</w:t>
      </w:r>
      <w:r w:rsidR="00ED5A78" w:rsidRPr="00ED5A78">
        <w:rPr>
          <w:bCs/>
        </w:rPr>
        <w:t>30</w:t>
      </w:r>
      <w:r w:rsidR="00070165" w:rsidRPr="00ED5A78">
        <w:rPr>
          <w:bCs/>
        </w:rPr>
        <w:t xml:space="preserve">» </w:t>
      </w:r>
      <w:r w:rsidR="00ED5A78" w:rsidRPr="00ED5A78">
        <w:rPr>
          <w:bCs/>
        </w:rPr>
        <w:t>июня</w:t>
      </w:r>
      <w:r w:rsidR="00070165" w:rsidRPr="00ED5A78">
        <w:rPr>
          <w:bCs/>
        </w:rPr>
        <w:t xml:space="preserve"> 202</w:t>
      </w:r>
      <w:r w:rsidR="00FA09E8" w:rsidRPr="00ED5A78">
        <w:rPr>
          <w:bCs/>
        </w:rPr>
        <w:t>5</w:t>
      </w:r>
      <w:r w:rsidR="00070165" w:rsidRPr="00ED5A78">
        <w:rPr>
          <w:bCs/>
        </w:rPr>
        <w:t xml:space="preserve"> по «</w:t>
      </w:r>
      <w:r w:rsidR="00ED5A78" w:rsidRPr="00ED5A78">
        <w:rPr>
          <w:bCs/>
        </w:rPr>
        <w:t>25</w:t>
      </w:r>
      <w:r w:rsidR="00C64F94" w:rsidRPr="00ED5A78">
        <w:rPr>
          <w:bCs/>
        </w:rPr>
        <w:t xml:space="preserve">» </w:t>
      </w:r>
      <w:r w:rsidR="00ED5A78" w:rsidRPr="00ED5A78">
        <w:rPr>
          <w:bCs/>
        </w:rPr>
        <w:t>июля</w:t>
      </w:r>
      <w:r w:rsidR="00C64F94" w:rsidRPr="00ED5A78">
        <w:rPr>
          <w:bCs/>
        </w:rPr>
        <w:t xml:space="preserve"> 202</w:t>
      </w:r>
      <w:r w:rsidR="00FA09E8" w:rsidRPr="00ED5A78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904193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ED5A78">
            <w:pPr>
              <w:rPr>
                <w:bCs/>
              </w:rPr>
            </w:pPr>
            <w:r w:rsidRPr="00F86979">
              <w:rPr>
                <w:b/>
                <w:bCs/>
              </w:rPr>
              <w:t xml:space="preserve">Лот № </w:t>
            </w:r>
            <w:r w:rsidR="00ED5A78" w:rsidRPr="00ED5A78">
              <w:rPr>
                <w:b/>
                <w:bCs/>
                <w:color w:val="000000" w:themeColor="text1"/>
              </w:rPr>
              <w:t xml:space="preserve">НЛ-2025/59 </w:t>
            </w:r>
            <w:r w:rsidR="00FA09E8" w:rsidRPr="00ED5A78">
              <w:rPr>
                <w:bCs/>
                <w:color w:val="000000" w:themeColor="text1"/>
              </w:rPr>
              <w:t xml:space="preserve">(делимый) </w:t>
            </w:r>
            <w:r w:rsidR="00ED5A78" w:rsidRPr="00ED5A78">
              <w:rPr>
                <w:bCs/>
                <w:color w:val="000000" w:themeColor="text1"/>
              </w:rPr>
              <w:t xml:space="preserve">Лампа </w:t>
            </w:r>
            <w:r w:rsidR="00ED5A78" w:rsidRPr="00ED5A78">
              <w:rPr>
                <w:bCs/>
              </w:rPr>
              <w:t>настольная Дельта 1У, штора 130х170см плотная т-зеленая</w:t>
            </w:r>
            <w:r w:rsidR="007535BB" w:rsidRPr="00F86979">
              <w:rPr>
                <w:bCs/>
              </w:rPr>
              <w:t xml:space="preserve">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9F2A3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</w:t>
      </w:r>
      <w:r w:rsidR="005C6B5E">
        <w:rPr>
          <w:bCs/>
        </w:rPr>
        <w:t>1</w:t>
      </w:r>
      <w:r w:rsidR="00CD0932" w:rsidRPr="00F86979">
        <w:rPr>
          <w:bCs/>
        </w:rPr>
        <w:t xml:space="preserve"> и направлен по адресу:</w:t>
      </w:r>
      <w:r w:rsidR="00CD0932" w:rsidRPr="00F86979">
        <w:t xml:space="preserve"> </w:t>
      </w:r>
      <w:r w:rsidR="00904193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904193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904193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="00ED5A78" w:rsidRPr="00ED5A78">
        <w:rPr>
          <w:b/>
          <w:color w:val="FF0000"/>
        </w:rPr>
        <w:t xml:space="preserve">«25» июля </w:t>
      </w:r>
      <w:r w:rsidRPr="00ED5A78">
        <w:rPr>
          <w:b/>
          <w:color w:val="FF0000"/>
        </w:rPr>
        <w:t>202</w:t>
      </w:r>
      <w:r w:rsidR="00FA09E8" w:rsidRPr="00ED5A78">
        <w:rPr>
          <w:b/>
          <w:color w:val="FF0000"/>
        </w:rPr>
        <w:t>5 г.</w:t>
      </w:r>
      <w:r w:rsidRPr="00ED5A78">
        <w:rPr>
          <w:b/>
          <w:color w:val="FF0000"/>
        </w:rPr>
        <w:t xml:space="preserve"> 14:00 МСК</w:t>
      </w:r>
      <w:r w:rsidRPr="00ED5A78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EC0B05" w:rsidP="00BF2AE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Роговцова Марина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EC0B0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="00EC0B05">
              <w:rPr>
                <w:b/>
                <w:bCs/>
              </w:rPr>
              <w:t>788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5C6B5E">
        <w:rPr>
          <w:rStyle w:val="a5"/>
          <w:b w:val="0"/>
          <w:i/>
          <w:sz w:val="24"/>
          <w:szCs w:val="24"/>
        </w:rPr>
        <w:t xml:space="preserve"> 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</w:t>
      </w:r>
      <w:r w:rsidR="0057249D">
        <w:rPr>
          <w:rStyle w:val="a5"/>
          <w:b w:val="0"/>
          <w:i/>
          <w:sz w:val="24"/>
          <w:szCs w:val="24"/>
        </w:rPr>
        <w:t>;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7D1FEC" w:rsidRPr="00DB3C6D" w:rsidRDefault="007D1FEC" w:rsidP="00DB3C6D">
      <w:pPr>
        <w:pStyle w:val="a6"/>
        <w:jc w:val="both"/>
        <w:rPr>
          <w:rStyle w:val="a5"/>
          <w:i/>
          <w:sz w:val="24"/>
          <w:szCs w:val="24"/>
        </w:rPr>
      </w:pPr>
      <w:bookmarkStart w:id="0" w:name="_GoBack"/>
      <w:bookmarkEnd w:id="0"/>
    </w:p>
    <w:p w:rsidR="00DB3C6D" w:rsidRDefault="00DB3C6D" w:rsidP="007D1FEC"/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49D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C6B5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3A59"/>
    <w:rsid w:val="008E42E2"/>
    <w:rsid w:val="008F342E"/>
    <w:rsid w:val="008F69B6"/>
    <w:rsid w:val="008F709C"/>
    <w:rsid w:val="00904193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A39"/>
    <w:rsid w:val="009F2F5B"/>
    <w:rsid w:val="009F553D"/>
    <w:rsid w:val="009F588A"/>
    <w:rsid w:val="009F6ABB"/>
    <w:rsid w:val="00A01F68"/>
    <w:rsid w:val="00A0439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B05"/>
    <w:rsid w:val="00EC0FFD"/>
    <w:rsid w:val="00EC1D22"/>
    <w:rsid w:val="00ED0F9C"/>
    <w:rsid w:val="00ED23A9"/>
    <w:rsid w:val="00ED4E45"/>
    <w:rsid w:val="00ED5A78"/>
    <w:rsid w:val="00ED70E9"/>
    <w:rsid w:val="00EE34A1"/>
    <w:rsid w:val="00EE65CA"/>
    <w:rsid w:val="00EF04C1"/>
    <w:rsid w:val="00EF0876"/>
    <w:rsid w:val="00EF3CA0"/>
    <w:rsid w:val="00EF58D2"/>
    <w:rsid w:val="00EF69EC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052C9E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0A7F-B1B1-4311-BFA3-2C394135F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Петренко Владлена Сергеевна</cp:lastModifiedBy>
  <cp:revision>402</cp:revision>
  <cp:lastPrinted>2025-06-30T06:24:00Z</cp:lastPrinted>
  <dcterms:created xsi:type="dcterms:W3CDTF">2016-09-16T08:47:00Z</dcterms:created>
  <dcterms:modified xsi:type="dcterms:W3CDTF">2025-06-30T06:24:00Z</dcterms:modified>
</cp:coreProperties>
</file>